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9715"/>
        <w:gridCol w:w="5706"/>
      </w:tblGrid>
      <w:tr w:rsidR="00EE7FC1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spacing w:line="1" w:lineRule="auto"/>
              <w:jc w:val="both"/>
            </w:pPr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6"/>
            </w:tblGrid>
            <w:tr w:rsidR="00EE7FC1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E7FC1" w:rsidRDefault="009B575C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№2</w:t>
                  </w:r>
                </w:p>
                <w:p w:rsidR="00EE7FC1" w:rsidRDefault="009B575C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Думы городского округа Похвистнево Самарской области от __.__.2025 №_ "О бюджете городского округа Похвистнево Самарской области на 2026 финансовый год и плановый период 2027 и 2028 годов"</w:t>
                  </w:r>
                </w:p>
              </w:tc>
            </w:tr>
          </w:tbl>
          <w:p w:rsidR="00EE7FC1" w:rsidRDefault="00EE7FC1">
            <w:pPr>
              <w:spacing w:line="1" w:lineRule="auto"/>
            </w:pPr>
          </w:p>
        </w:tc>
      </w:tr>
      <w:tr w:rsidR="00EE7FC1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spacing w:line="1" w:lineRule="auto"/>
            </w:pPr>
          </w:p>
        </w:tc>
      </w:tr>
    </w:tbl>
    <w:p w:rsidR="00EE7FC1" w:rsidRDefault="00EE7FC1">
      <w:pPr>
        <w:rPr>
          <w:vanish/>
        </w:rPr>
      </w:pPr>
    </w:p>
    <w:tbl>
      <w:tblPr>
        <w:tblOverlap w:val="never"/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EE7FC1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spacing w:before="160" w:after="160"/>
              <w:ind w:firstLine="360"/>
              <w:jc w:val="both"/>
            </w:pPr>
          </w:p>
          <w:p w:rsidR="00EE7FC1" w:rsidRDefault="00EE7FC1">
            <w:pPr>
              <w:spacing w:before="160" w:after="160"/>
              <w:ind w:firstLine="360"/>
              <w:jc w:val="both"/>
            </w:pPr>
          </w:p>
        </w:tc>
      </w:tr>
    </w:tbl>
    <w:p w:rsidR="00EE7FC1" w:rsidRDefault="00EE7FC1">
      <w:pPr>
        <w:rPr>
          <w:vanish/>
        </w:rPr>
      </w:pPr>
    </w:p>
    <w:tbl>
      <w:tblPr>
        <w:tblOverlap w:val="never"/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EE7FC1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9B575C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городского округа Похвистнево Самарской области на плановый период 2027 и 2028 годов</w:t>
            </w:r>
          </w:p>
        </w:tc>
      </w:tr>
    </w:tbl>
    <w:p w:rsidR="00EE7FC1" w:rsidRDefault="00EE7FC1">
      <w:pPr>
        <w:rPr>
          <w:vanish/>
        </w:rPr>
      </w:pPr>
    </w:p>
    <w:tbl>
      <w:tblPr>
        <w:tblOverlap w:val="never"/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EE7FC1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spacing w:before="160" w:after="160"/>
              <w:ind w:firstLine="360"/>
              <w:jc w:val="both"/>
            </w:pPr>
          </w:p>
          <w:p w:rsidR="00EE7FC1" w:rsidRDefault="00EE7FC1">
            <w:pPr>
              <w:spacing w:before="160" w:after="160"/>
              <w:ind w:firstLine="360"/>
              <w:jc w:val="both"/>
            </w:pPr>
          </w:p>
        </w:tc>
      </w:tr>
    </w:tbl>
    <w:p w:rsidR="00EE7FC1" w:rsidRDefault="00EE7FC1">
      <w:pPr>
        <w:rPr>
          <w:vanish/>
        </w:rPr>
      </w:pPr>
      <w:bookmarkStart w:id="0" w:name="__bookmark_1"/>
      <w:bookmarkEnd w:id="0"/>
    </w:p>
    <w:tbl>
      <w:tblPr>
        <w:tblOverlap w:val="never"/>
        <w:tblW w:w="15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3804"/>
        <w:gridCol w:w="566"/>
        <w:gridCol w:w="566"/>
        <w:gridCol w:w="1700"/>
        <w:gridCol w:w="566"/>
        <w:gridCol w:w="1587"/>
        <w:gridCol w:w="1644"/>
        <w:gridCol w:w="1587"/>
        <w:gridCol w:w="1644"/>
      </w:tblGrid>
      <w:tr w:rsidR="00EE7FC1">
        <w:trPr>
          <w:trHeight w:val="1"/>
          <w:tblHeader/>
        </w:trPr>
        <w:tc>
          <w:tcPr>
            <w:tcW w:w="17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9B575C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главного распорядителя бюджетных средств</w:t>
            </w:r>
          </w:p>
          <w:p w:rsidR="00EE7FC1" w:rsidRDefault="00EE7FC1">
            <w:pPr>
              <w:spacing w:line="1" w:lineRule="auto"/>
            </w:pPr>
          </w:p>
        </w:tc>
        <w:tc>
          <w:tcPr>
            <w:tcW w:w="38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9B575C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главного распорядителя средств бюджета муниципального образования, раздела, подраздела, целевой статьи (муниципальным программам и непрограммным направлениям деятельности), группы и подгруппы видов расходов</w:t>
            </w:r>
          </w:p>
          <w:p w:rsidR="00EE7FC1" w:rsidRDefault="00EE7FC1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9B575C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EE7FC1" w:rsidRDefault="00EE7FC1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9B575C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EE7FC1" w:rsidRDefault="00EE7FC1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9B575C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EE7FC1" w:rsidRDefault="00EE7FC1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9B575C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EE7FC1" w:rsidRDefault="00EE7FC1">
            <w:pPr>
              <w:spacing w:line="1" w:lineRule="auto"/>
            </w:pPr>
          </w:p>
        </w:tc>
        <w:tc>
          <w:tcPr>
            <w:tcW w:w="323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9B575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EE7FC1" w:rsidRDefault="00EE7FC1">
            <w:pPr>
              <w:spacing w:line="1" w:lineRule="auto"/>
            </w:pPr>
          </w:p>
        </w:tc>
        <w:tc>
          <w:tcPr>
            <w:tcW w:w="323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9B575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EE7FC1" w:rsidRDefault="00EE7FC1">
            <w:pPr>
              <w:spacing w:line="1" w:lineRule="auto"/>
            </w:pPr>
          </w:p>
        </w:tc>
      </w:tr>
      <w:tr w:rsidR="00EE7FC1">
        <w:trPr>
          <w:trHeight w:val="1"/>
          <w:tblHeader/>
        </w:trPr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EE7FC1">
            <w:pPr>
              <w:spacing w:line="1" w:lineRule="auto"/>
            </w:pPr>
          </w:p>
        </w:tc>
        <w:tc>
          <w:tcPr>
            <w:tcW w:w="380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EE7FC1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EE7FC1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EE7FC1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EE7FC1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EE7FC1">
            <w:pPr>
              <w:spacing w:line="1" w:lineRule="auto"/>
            </w:pPr>
          </w:p>
        </w:tc>
        <w:tc>
          <w:tcPr>
            <w:tcW w:w="323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9B575C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EE7FC1" w:rsidRDefault="00EE7FC1">
            <w:pPr>
              <w:spacing w:line="1" w:lineRule="auto"/>
            </w:pPr>
          </w:p>
        </w:tc>
        <w:tc>
          <w:tcPr>
            <w:tcW w:w="323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9B575C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EE7FC1" w:rsidRDefault="00EE7FC1">
            <w:pPr>
              <w:spacing w:line="1" w:lineRule="auto"/>
            </w:pPr>
          </w:p>
        </w:tc>
      </w:tr>
      <w:tr w:rsidR="00EE7FC1">
        <w:trPr>
          <w:tblHeader/>
        </w:trPr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EE7FC1">
            <w:pPr>
              <w:spacing w:line="1" w:lineRule="auto"/>
            </w:pPr>
          </w:p>
        </w:tc>
        <w:tc>
          <w:tcPr>
            <w:tcW w:w="380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EE7FC1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EE7FC1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EE7FC1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EE7FC1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EE7FC1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9B575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 – Всего</w:t>
            </w:r>
          </w:p>
          <w:p w:rsidR="00EE7FC1" w:rsidRDefault="00EE7FC1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9B575C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EE7FC1" w:rsidRDefault="00EE7FC1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9B575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 – Всего</w:t>
            </w:r>
          </w:p>
          <w:p w:rsidR="00EE7FC1" w:rsidRDefault="00EE7FC1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9B575C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EE7FC1" w:rsidRDefault="00EE7FC1">
            <w:pPr>
              <w:spacing w:line="1" w:lineRule="auto"/>
            </w:pPr>
          </w:p>
        </w:tc>
      </w:tr>
      <w:tr w:rsidR="00EE7FC1">
        <w:trPr>
          <w:tblHeader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9B575C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EE7FC1" w:rsidRDefault="00EE7FC1">
            <w:pPr>
              <w:spacing w:line="1" w:lineRule="auto"/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9B575C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EE7FC1" w:rsidRDefault="00EE7FC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9B575C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EE7FC1" w:rsidRDefault="00EE7FC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9B575C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EE7FC1" w:rsidRDefault="00EE7FC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9B575C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EE7FC1" w:rsidRDefault="00EE7FC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9B575C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EE7FC1" w:rsidRDefault="00EE7FC1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9B575C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EE7FC1" w:rsidRDefault="00EE7FC1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9B575C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EE7FC1" w:rsidRDefault="00EE7FC1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9B575C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EE7FC1" w:rsidRDefault="00EE7FC1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FC1" w:rsidRDefault="009B575C">
            <w:pPr>
              <w:jc w:val="center"/>
            </w:pPr>
            <w:r>
              <w:rPr>
                <w:color w:val="000000"/>
                <w:sz w:val="24"/>
                <w:szCs w:val="24"/>
              </w:rPr>
              <w:t>10</w:t>
            </w:r>
          </w:p>
          <w:p w:rsidR="00EE7FC1" w:rsidRDefault="00EE7FC1">
            <w:pPr>
              <w:spacing w:line="1" w:lineRule="auto"/>
            </w:pP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910</w:t>
            </w: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городского округа Похвистнево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859 913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383 001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636 122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 w:rsidP="000476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180 </w:t>
            </w:r>
            <w:r w:rsidR="00047628">
              <w:rPr>
                <w:b/>
                <w:bCs/>
                <w:color w:val="000000"/>
              </w:rPr>
              <w:t>300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129 125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129 240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558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62 964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62 964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438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61 939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61 939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60 579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60 579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60 579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60 579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 Администрации городского округа Похвистнево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61 064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61 179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56 395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56 510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36 353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35 353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36 353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35 353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19 164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20 309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19 164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20 309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муниципальной службы в городском округе Похвистнево на 2021-2028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"Поддержка общественных инициатив граждан и социально-ориентированных некоммерческих организаций в городском округе Похвистнево"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информационного общества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321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321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5 959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5 959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Защита населения и территории от чрезвычайных ситуаций природного и </w:t>
            </w:r>
            <w:r>
              <w:rPr>
                <w:b/>
                <w:bCs/>
                <w:color w:val="000000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1 562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1 562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"Профилактика правонарушений и обеспечение общественной безопасности на территории городского округа Похвистнево Самарской области на 2022-2028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50 838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34 019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14 114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1 311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448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Водное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34 430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32 708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32 708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32 708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32 708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Транспорт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3 291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"Поддержка общественного пассажирского транспорта и обновление техники для благоустройства городского округа Похвистнево Самарской области" на 2025-2028 годы муниципальной программы </w:t>
            </w:r>
            <w:r>
              <w:rPr>
                <w:color w:val="000000"/>
              </w:rPr>
              <w:lastRenderedPageBreak/>
              <w:t>"Комплексное развитие улично-дорожного хозяйства, 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10 728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11 144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улично-дорожной сети городского округа Похвистнево Самарской области" на 2025-2028 годы муниципальной программы "Комплексное развитие улично-дорожного хозяйства, 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1 941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864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малого и среднего предпринимательства в городском округе Похвистнево на 2024-2030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"Стимулирование развития жилищного строительства в городском округе Похвистнево Самарской области"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214 722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127 432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160 781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83 911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98 239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96 816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61 696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61 041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"Стимулирование развития жилищного строительства в городском округе Похвистнево Самарской области"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городского округа Похвистнево Самарской области Переселение граждан из аварийного жилищного фонда, признанного таковым в период с 1 января 2017 года до 1 января 2022 года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97 939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96 816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61 041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97 939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96 816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61 041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97 939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96 816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61 041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9 912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8 000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систем коммунальной инфраструктуры на территории городского округа Похвистнево на 2026-2029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9 912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88 570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22 616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80 967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22 870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65 462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57 596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65 462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57 596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14 515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14 515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50 947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50 949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50 947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50 949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"Доступная среда в городском округе Похвистнево на 2016-2030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"Формирование комфортной городской среды на территории городского округа Похвистнево Самарской области на 2018-2030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22 616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23 321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22 870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22 616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23 321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22 870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22 616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23 321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22 870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17 255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17 225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17 255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17 225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"Обращение с твердыми коммунальными отходами на территории городского округа Похвистнево Самарской области" на 2025-2028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254 326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141 910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124 607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19 123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1 980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2 049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"Профилактика терроризма и экстремизма на территории </w:t>
            </w:r>
            <w:proofErr w:type="spellStart"/>
            <w:r>
              <w:rPr>
                <w:color w:val="000000"/>
              </w:rPr>
              <w:t>г.о</w:t>
            </w:r>
            <w:proofErr w:type="spellEnd"/>
            <w:r>
              <w:rPr>
                <w:color w:val="000000"/>
              </w:rPr>
              <w:t>. Похвистнево" на 2024 -2030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"Доступная среда в городском округе Похвистнево на 2016-2030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70 772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39 865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30 097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70 679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40 679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40 679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12 003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4 418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12 005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4 418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"Защита населения и территории городского округа Похвистнево от чрезвычайных ситуаций </w:t>
            </w:r>
            <w:r>
              <w:rPr>
                <w:color w:val="000000"/>
              </w:rPr>
              <w:lastRenderedPageBreak/>
              <w:t>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"Молодежная политика на территории городского округа Похвистнево Самарской области на 2016-2028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8 059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8 059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8 059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8 059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8 059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8 059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"Противодействие незаконному обороту наркотических </w:t>
            </w:r>
            <w:proofErr w:type="spellStart"/>
            <w:r>
              <w:rPr>
                <w:color w:val="000000"/>
              </w:rPr>
              <w:t>средств,профилактика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наркомании,лечение</w:t>
            </w:r>
            <w:proofErr w:type="spellEnd"/>
            <w:r>
              <w:rPr>
                <w:color w:val="000000"/>
              </w:rPr>
              <w:t xml:space="preserve"> и реабилитация наркозависимой части населения городского округа Похвистнево" на 2024-2029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"Организация отдыха, оздоровления и занятости детей и подростков на территории городского округа Похвистнево на 2020-2030 гг."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169 570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97 627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80 457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14 705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10 288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5 067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4 705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10 288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5 067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4 705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10 288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5 067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4 705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"Строительство, реконструкция и капитальный ремонт образовательных учреждений городского округа Похвистнево до 2028 года"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92 560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92 560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92 560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71 419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71 452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71 419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71 452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"Сохранение и развитие сферы культуры и искусства на </w:t>
            </w:r>
            <w:r>
              <w:rPr>
                <w:color w:val="000000"/>
              </w:rPr>
              <w:lastRenderedPageBreak/>
              <w:t>территории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71 272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71 292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70 272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70 292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70 272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70 292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"Укрепление общественного здоровья среди населения и поддержка здравоохранения на территории городского округа Похвистнево Самарской области на 2024-2030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86 560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77 883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82 806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74 129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3 420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3 420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муниципальной службы в городском округе Похвистнево на 2021-2028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1 744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1 744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"Поддержка общественного пассажирского транспорта и обновление техники для благоустройства городского округа Похвистнево Самарской области" на 2025-2028 годы муниципальной программы "Комплексное развитие улично-дорожного хозяйства, 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73 069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68 666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69 316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64 912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городского округа Похвистнево Самарской области </w:t>
            </w:r>
            <w:r>
              <w:rPr>
                <w:color w:val="000000"/>
              </w:rPr>
              <w:lastRenderedPageBreak/>
              <w:t>"Обеспечение жильем молодых семей" на 2011-2028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14 561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10 158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14 558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10 154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14 561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10 158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14 558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10 154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14 561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10 158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14 558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10 154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58 508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58 508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54 758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54 758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6 006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8 241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7 474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8 241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7 474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8 241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7 474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8 241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7 474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5 806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4 668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45 400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45 417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5 058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5 075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физической культуры и спорта в городском округе Похвистнево Самарской области на 2017-2028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"Противодействие незаконному обороту наркотических </w:t>
            </w:r>
            <w:proofErr w:type="spellStart"/>
            <w:r>
              <w:rPr>
                <w:color w:val="000000"/>
              </w:rPr>
              <w:t>средств,профилактика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наркомании,лечение</w:t>
            </w:r>
            <w:proofErr w:type="spellEnd"/>
            <w:r>
              <w:rPr>
                <w:color w:val="000000"/>
              </w:rPr>
              <w:t xml:space="preserve"> и реабилитация наркозависимой части населения городского округа Похвистнево" на 2024-2029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40 342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40 342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"Развитие физической культуры и спорта в городском </w:t>
            </w:r>
            <w:r>
              <w:rPr>
                <w:color w:val="000000"/>
              </w:rPr>
              <w:lastRenderedPageBreak/>
              <w:t>округе Похвистнево Самарской области на 2017-2028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муниципального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911</w:t>
            </w: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Дума городского округа Похвистнево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912</w:t>
            </w: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Контрольно-счетная палата городского округа Похвистнево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2 694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2 694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2 694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2 694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</w:t>
            </w:r>
            <w:bookmarkStart w:id="1" w:name="_GoBack"/>
            <w:bookmarkEnd w:id="1"/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864 672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383 001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640 886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 w:rsidP="000476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180 </w:t>
            </w:r>
            <w:r w:rsidR="00047628">
              <w:rPr>
                <w:b/>
                <w:bCs/>
                <w:color w:val="000000"/>
              </w:rPr>
              <w:t>300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22 171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33 731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E7FC1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с учетом условно утвержденных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EE7F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886 843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383 001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674 618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FC1" w:rsidRDefault="009B575C" w:rsidP="000476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180 </w:t>
            </w:r>
            <w:r w:rsidR="00047628">
              <w:rPr>
                <w:b/>
                <w:bCs/>
                <w:color w:val="000000"/>
              </w:rPr>
              <w:t>300</w:t>
            </w:r>
          </w:p>
        </w:tc>
      </w:tr>
    </w:tbl>
    <w:p w:rsidR="009B575C" w:rsidRDefault="009B575C"/>
    <w:sectPr w:rsidR="009B575C" w:rsidSect="00EE7FC1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D58" w:rsidRDefault="00B27D58" w:rsidP="00EE7FC1">
      <w:r>
        <w:separator/>
      </w:r>
    </w:p>
  </w:endnote>
  <w:endnote w:type="continuationSeparator" w:id="0">
    <w:p w:rsidR="00B27D58" w:rsidRDefault="00B27D58" w:rsidP="00EE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EE7FC1">
      <w:tc>
        <w:tcPr>
          <w:tcW w:w="15636" w:type="dxa"/>
        </w:tcPr>
        <w:p w:rsidR="00EE7FC1" w:rsidRDefault="00EE7FC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D58" w:rsidRDefault="00B27D58" w:rsidP="00EE7FC1">
      <w:r>
        <w:separator/>
      </w:r>
    </w:p>
  </w:footnote>
  <w:footnote w:type="continuationSeparator" w:id="0">
    <w:p w:rsidR="00B27D58" w:rsidRDefault="00B27D58" w:rsidP="00EE7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EE7FC1">
      <w:tc>
        <w:tcPr>
          <w:tcW w:w="15636" w:type="dxa"/>
        </w:tcPr>
        <w:p w:rsidR="00EE7FC1" w:rsidRDefault="00EE7FC1">
          <w:pPr>
            <w:jc w:val="center"/>
            <w:rPr>
              <w:color w:val="000000"/>
            </w:rPr>
          </w:pPr>
          <w:r>
            <w:fldChar w:fldCharType="begin"/>
          </w:r>
          <w:r w:rsidR="009B575C">
            <w:rPr>
              <w:color w:val="000000"/>
            </w:rPr>
            <w:instrText>PAGE</w:instrText>
          </w:r>
          <w:r>
            <w:fldChar w:fldCharType="separate"/>
          </w:r>
          <w:r w:rsidR="00047628">
            <w:rPr>
              <w:noProof/>
              <w:color w:val="000000"/>
            </w:rPr>
            <w:t>22</w:t>
          </w:r>
          <w:r>
            <w:fldChar w:fldCharType="end"/>
          </w:r>
        </w:p>
        <w:p w:rsidR="00EE7FC1" w:rsidRDefault="00EE7FC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FC1"/>
    <w:rsid w:val="00047628"/>
    <w:rsid w:val="000A791F"/>
    <w:rsid w:val="009B575C"/>
    <w:rsid w:val="00B27D58"/>
    <w:rsid w:val="00EE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DAD02"/>
  <w15:docId w15:val="{28A04FE5-F6AC-473B-9D36-B35F1A9C0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EE7F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5866</Words>
  <Characters>33440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Voitehovich</dc:creator>
  <cp:keywords/>
  <dc:description/>
  <cp:lastModifiedBy>Elena Voitehovich</cp:lastModifiedBy>
  <cp:revision>4</cp:revision>
  <dcterms:created xsi:type="dcterms:W3CDTF">2025-12-18T05:52:00Z</dcterms:created>
  <dcterms:modified xsi:type="dcterms:W3CDTF">2025-12-19T04:32:00Z</dcterms:modified>
</cp:coreProperties>
</file>